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1D00" w:rsidRPr="002C2830" w:rsidRDefault="00781D00" w:rsidP="00781D0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val="kk-KZ"/>
        </w:rPr>
      </w:pPr>
      <w:r w:rsidRPr="002C2830">
        <w:rPr>
          <w:rFonts w:ascii="Times New Roman" w:eastAsia="Calibri" w:hAnsi="Times New Roman" w:cs="Times New Roman"/>
          <w:b/>
          <w:sz w:val="32"/>
          <w:szCs w:val="32"/>
          <w:lang w:val="kk-KZ"/>
        </w:rPr>
        <w:t>әл-Фараби атындағы Қазақ Ұлттық университеті</w:t>
      </w:r>
    </w:p>
    <w:p w:rsidR="00781D00" w:rsidRPr="002C2830" w:rsidRDefault="00781D00" w:rsidP="00781D0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val="kk-KZ"/>
        </w:rPr>
      </w:pPr>
      <w:r w:rsidRPr="002C2830">
        <w:rPr>
          <w:rFonts w:ascii="Times New Roman" w:eastAsia="Calibri" w:hAnsi="Times New Roman" w:cs="Times New Roman"/>
          <w:b/>
          <w:sz w:val="32"/>
          <w:szCs w:val="32"/>
          <w:lang w:val="kk-KZ"/>
        </w:rPr>
        <w:t>Философия және саясаттану факультеті</w:t>
      </w:r>
    </w:p>
    <w:p w:rsidR="00781D00" w:rsidRPr="002C2830" w:rsidRDefault="00781D00" w:rsidP="00781D0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val="kk-KZ"/>
        </w:rPr>
      </w:pPr>
    </w:p>
    <w:p w:rsidR="00781D00" w:rsidRPr="002C2830" w:rsidRDefault="00781D00" w:rsidP="00781D00">
      <w:pPr>
        <w:keepNext/>
        <w:keepLines/>
        <w:spacing w:after="200" w:line="276" w:lineRule="auto"/>
        <w:jc w:val="center"/>
        <w:outlineLvl w:val="0"/>
        <w:rPr>
          <w:rFonts w:ascii="Calibri" w:eastAsia="Calibri" w:hAnsi="Calibri" w:cs="Times New Roman"/>
          <w:bCs/>
          <w:caps/>
          <w:sz w:val="32"/>
          <w:szCs w:val="32"/>
          <w:lang w:val="kk-KZ"/>
        </w:rPr>
      </w:pPr>
      <w:r w:rsidRPr="002C2830">
        <w:rPr>
          <w:rFonts w:ascii="Times New Roman" w:eastAsia="Arial Unicode MS" w:hAnsi="Times New Roman" w:cs="Times New Roman"/>
          <w:b/>
          <w:sz w:val="32"/>
          <w:szCs w:val="32"/>
          <w:lang w:val="kk-KZ" w:eastAsia="ko-KR"/>
        </w:rPr>
        <w:t xml:space="preserve">Педагогика және білім беру менеджменті </w:t>
      </w:r>
      <w:r w:rsidRPr="002C2830">
        <w:rPr>
          <w:rFonts w:ascii="Times New Roman" w:eastAsia="Calibri" w:hAnsi="Times New Roman" w:cs="Times New Roman"/>
          <w:b/>
          <w:sz w:val="32"/>
          <w:szCs w:val="32"/>
          <w:lang w:val="kk-KZ"/>
        </w:rPr>
        <w:t>кафедрасы</w:t>
      </w:r>
    </w:p>
    <w:p w:rsidR="00781D00" w:rsidRPr="002C2830" w:rsidRDefault="00781D00" w:rsidP="00781D00">
      <w:pPr>
        <w:spacing w:after="0" w:line="240" w:lineRule="auto"/>
        <w:jc w:val="center"/>
        <w:rPr>
          <w:rFonts w:ascii="Times New Roman" w:eastAsia="Calibri" w:hAnsi="Times New Roman" w:cs="Times New Roman"/>
          <w:iCs/>
          <w:sz w:val="28"/>
          <w:szCs w:val="28"/>
          <w:lang w:val="kk-KZ"/>
        </w:rPr>
      </w:pPr>
    </w:p>
    <w:p w:rsidR="00781D00" w:rsidRPr="002C2830" w:rsidRDefault="00781D00" w:rsidP="00781D00">
      <w:pPr>
        <w:spacing w:after="0" w:line="240" w:lineRule="auto"/>
        <w:jc w:val="center"/>
        <w:rPr>
          <w:rFonts w:ascii="Times New Roman" w:eastAsia="Calibri" w:hAnsi="Times New Roman" w:cs="Times New Roman"/>
          <w:b/>
          <w:iCs/>
          <w:sz w:val="28"/>
          <w:szCs w:val="28"/>
          <w:lang w:val="kk-KZ"/>
        </w:rPr>
      </w:pPr>
    </w:p>
    <w:p w:rsidR="00781D00" w:rsidRPr="002C2830" w:rsidRDefault="00781D00" w:rsidP="00781D00">
      <w:pPr>
        <w:spacing w:after="0" w:line="240" w:lineRule="auto"/>
        <w:jc w:val="center"/>
        <w:rPr>
          <w:rFonts w:ascii="Times New Roman" w:eastAsia="Calibri" w:hAnsi="Times New Roman" w:cs="Times New Roman"/>
          <w:b/>
          <w:iCs/>
          <w:sz w:val="28"/>
          <w:szCs w:val="28"/>
          <w:lang w:val="kk-KZ"/>
        </w:rPr>
      </w:pPr>
    </w:p>
    <w:p w:rsidR="00781D00" w:rsidRPr="002C2830" w:rsidRDefault="00781D00" w:rsidP="00781D00">
      <w:pPr>
        <w:keepNext/>
        <w:keepLines/>
        <w:spacing w:after="0" w:line="276" w:lineRule="auto"/>
        <w:outlineLvl w:val="0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781D00" w:rsidRPr="002C2830" w:rsidRDefault="00781D00" w:rsidP="00781D00">
      <w:pPr>
        <w:keepNext/>
        <w:keepLines/>
        <w:spacing w:after="0" w:line="276" w:lineRule="auto"/>
        <w:outlineLvl w:val="0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781D00" w:rsidRPr="002C2830" w:rsidRDefault="00781D00" w:rsidP="00781D00">
      <w:pPr>
        <w:keepNext/>
        <w:keepLines/>
        <w:spacing w:after="0" w:line="276" w:lineRule="auto"/>
        <w:outlineLvl w:val="0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781D00" w:rsidRPr="002C2830" w:rsidRDefault="00781D00" w:rsidP="00781D00">
      <w:pPr>
        <w:keepNext/>
        <w:keepLines/>
        <w:spacing w:after="0" w:line="276" w:lineRule="auto"/>
        <w:jc w:val="center"/>
        <w:outlineLvl w:val="0"/>
        <w:rPr>
          <w:rFonts w:ascii="Times New Roman" w:eastAsia="Calibri" w:hAnsi="Times New Roman" w:cs="Times New Roman"/>
          <w:b/>
          <w:sz w:val="32"/>
          <w:szCs w:val="32"/>
          <w:lang w:val="kk-KZ"/>
        </w:rPr>
      </w:pPr>
      <w:r w:rsidRPr="002C2830">
        <w:rPr>
          <w:rFonts w:ascii="Times New Roman" w:eastAsia="Calibri" w:hAnsi="Times New Roman" w:cs="Times New Roman"/>
          <w:b/>
          <w:sz w:val="28"/>
          <w:szCs w:val="28"/>
          <w:lang w:val="kk-KZ"/>
        </w:rPr>
        <w:t>«</w:t>
      </w: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>БІЛІМ БЕРУДЕГІ ЖОБАЛАУ</w:t>
      </w:r>
      <w:r w:rsidRPr="002C2830">
        <w:rPr>
          <w:rFonts w:ascii="Times New Roman" w:eastAsia="Calibri" w:hAnsi="Times New Roman" w:cs="Times New Roman"/>
          <w:b/>
          <w:sz w:val="28"/>
          <w:szCs w:val="28"/>
          <w:lang w:val="kk-KZ"/>
        </w:rPr>
        <w:t>»   ПӘНІНЕН</w:t>
      </w:r>
      <w:r w:rsidRPr="002C2830">
        <w:rPr>
          <w:rFonts w:ascii="Times New Roman" w:eastAsia="Calibri" w:hAnsi="Times New Roman" w:cs="Times New Roman"/>
          <w:b/>
          <w:sz w:val="32"/>
          <w:szCs w:val="32"/>
          <w:lang w:val="kk-KZ"/>
        </w:rPr>
        <w:t xml:space="preserve">  </w:t>
      </w:r>
    </w:p>
    <w:p w:rsidR="00781D00" w:rsidRPr="002C2830" w:rsidRDefault="00781D00" w:rsidP="00781D00">
      <w:pPr>
        <w:keepNext/>
        <w:keepLines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kk-KZ" w:eastAsia="ru-RU"/>
        </w:rPr>
      </w:pPr>
      <w:r w:rsidRPr="002C2830">
        <w:rPr>
          <w:rFonts w:ascii="Times New Roman" w:eastAsia="Times New Roman" w:hAnsi="Times New Roman"/>
          <w:b/>
          <w:bCs/>
          <w:caps/>
          <w:sz w:val="28"/>
          <w:szCs w:val="28"/>
          <w:lang w:val="kk-KZ" w:eastAsia="ru-RU"/>
        </w:rPr>
        <w:t>ҚОРЫТЫНДЫ   ЕМТИХАН</w:t>
      </w:r>
    </w:p>
    <w:p w:rsidR="00781D00" w:rsidRPr="002C2830" w:rsidRDefault="00781D00" w:rsidP="00781D00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2C2830">
        <w:rPr>
          <w:rFonts w:ascii="Times New Roman" w:eastAsia="Calibri" w:hAnsi="Times New Roman" w:cs="Times New Roman"/>
          <w:b/>
          <w:sz w:val="28"/>
          <w:szCs w:val="28"/>
          <w:lang w:val="kk-KZ"/>
        </w:rPr>
        <w:t>БАҒДАРЛАМАСЫ</w:t>
      </w:r>
    </w:p>
    <w:p w:rsidR="00781D00" w:rsidRPr="002C2830" w:rsidRDefault="00781D00" w:rsidP="00781D00">
      <w:pPr>
        <w:spacing w:after="0" w:line="240" w:lineRule="auto"/>
        <w:jc w:val="center"/>
        <w:rPr>
          <w:rFonts w:ascii="Times New Roman" w:eastAsia="Calibri" w:hAnsi="Times New Roman" w:cs="Times New Roman"/>
          <w:b/>
          <w:iCs/>
          <w:sz w:val="32"/>
          <w:szCs w:val="32"/>
          <w:lang w:val="kk-KZ"/>
        </w:rPr>
      </w:pPr>
    </w:p>
    <w:p w:rsidR="00781D00" w:rsidRPr="002C2830" w:rsidRDefault="00781D00" w:rsidP="00781D00">
      <w:pPr>
        <w:spacing w:after="200" w:line="276" w:lineRule="auto"/>
        <w:rPr>
          <w:rFonts w:ascii="Calibri" w:eastAsia="Calibri" w:hAnsi="Calibri" w:cs="Times New Roman"/>
          <w:lang w:val="kk-KZ"/>
        </w:rPr>
      </w:pPr>
    </w:p>
    <w:p w:rsidR="00781D00" w:rsidRPr="002C2830" w:rsidRDefault="00781D00" w:rsidP="00781D00">
      <w:pPr>
        <w:spacing w:after="200" w:line="276" w:lineRule="auto"/>
        <w:rPr>
          <w:rFonts w:ascii="Calibri" w:eastAsia="Calibri" w:hAnsi="Calibri" w:cs="Times New Roman"/>
          <w:lang w:val="kk-KZ"/>
        </w:rPr>
      </w:pPr>
    </w:p>
    <w:p w:rsidR="00781D00" w:rsidRPr="002C2830" w:rsidRDefault="00781D00" w:rsidP="00781D00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2C2830">
        <w:rPr>
          <w:rFonts w:ascii="Times New Roman" w:eastAsia="Calibri" w:hAnsi="Times New Roman" w:cs="Times New Roman"/>
          <w:b/>
          <w:sz w:val="28"/>
          <w:szCs w:val="28"/>
          <w:lang w:val="kk-KZ"/>
        </w:rPr>
        <w:t>КРЕДИТ САНЫ - 3</w:t>
      </w:r>
    </w:p>
    <w:p w:rsidR="00781D00" w:rsidRPr="002C2830" w:rsidRDefault="00781D00" w:rsidP="00781D00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>КУРС -4</w:t>
      </w:r>
    </w:p>
    <w:p w:rsidR="00781D00" w:rsidRPr="002C2830" w:rsidRDefault="00781D00" w:rsidP="00781D00">
      <w:pPr>
        <w:keepNext/>
        <w:keepLines/>
        <w:spacing w:after="200" w:line="276" w:lineRule="auto"/>
        <w:outlineLvl w:val="0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</w:p>
    <w:p w:rsidR="00781D00" w:rsidRPr="002C2830" w:rsidRDefault="00781D00" w:rsidP="00781D00">
      <w:pPr>
        <w:keepNext/>
        <w:keepLines/>
        <w:spacing w:after="200" w:line="276" w:lineRule="auto"/>
        <w:outlineLvl w:val="0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</w:p>
    <w:p w:rsidR="00781D00" w:rsidRPr="002C2830" w:rsidRDefault="00781D00" w:rsidP="00781D00">
      <w:pPr>
        <w:keepNext/>
        <w:keepLines/>
        <w:spacing w:after="200" w:line="276" w:lineRule="auto"/>
        <w:outlineLvl w:val="0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</w:p>
    <w:p w:rsidR="00781D00" w:rsidRPr="002C2830" w:rsidRDefault="00781D00" w:rsidP="00781D00">
      <w:pPr>
        <w:keepNext/>
        <w:keepLines/>
        <w:spacing w:after="200" w:line="276" w:lineRule="auto"/>
        <w:outlineLvl w:val="0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</w:p>
    <w:p w:rsidR="00781D00" w:rsidRPr="002C2830" w:rsidRDefault="00781D00" w:rsidP="00781D00">
      <w:pPr>
        <w:keepNext/>
        <w:keepLines/>
        <w:spacing w:after="200" w:line="276" w:lineRule="auto"/>
        <w:outlineLvl w:val="0"/>
        <w:rPr>
          <w:rFonts w:ascii="Times New Roman" w:eastAsia="Calibri" w:hAnsi="Times New Roman" w:cs="Times New Roman"/>
          <w:b/>
          <w:bCs/>
          <w:caps/>
          <w:sz w:val="28"/>
          <w:szCs w:val="28"/>
          <w:lang w:val="kk-KZ"/>
        </w:rPr>
      </w:pPr>
      <w:r w:rsidRPr="002C2830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 xml:space="preserve">                                                                Құрастырған:    п.ғ.к., Молдасан Қ.Ш</w:t>
      </w:r>
    </w:p>
    <w:p w:rsidR="00781D00" w:rsidRPr="002C2830" w:rsidRDefault="00781D00" w:rsidP="00781D00">
      <w:pPr>
        <w:spacing w:after="200" w:line="276" w:lineRule="auto"/>
        <w:jc w:val="right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781D00" w:rsidRPr="002C2830" w:rsidRDefault="00781D00" w:rsidP="00781D00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781D00" w:rsidRDefault="00781D00" w:rsidP="00781D00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781D00" w:rsidRDefault="00781D00" w:rsidP="00781D00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781D00" w:rsidRDefault="00781D00" w:rsidP="00781D00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781D00" w:rsidRPr="002C2830" w:rsidRDefault="00781D00" w:rsidP="00781D00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2C2830">
        <w:rPr>
          <w:rFonts w:ascii="Times New Roman" w:eastAsia="Calibri" w:hAnsi="Times New Roman" w:cs="Times New Roman"/>
          <w:b/>
          <w:sz w:val="28"/>
          <w:szCs w:val="28"/>
          <w:lang w:val="kk-KZ"/>
        </w:rPr>
        <w:t>АЛМАТЫ -2020</w:t>
      </w:r>
    </w:p>
    <w:p w:rsidR="00781D00" w:rsidRPr="002C2830" w:rsidRDefault="00781D00" w:rsidP="00781D00">
      <w:pPr>
        <w:keepNext/>
        <w:keepLines/>
        <w:spacing w:after="0" w:line="276" w:lineRule="auto"/>
        <w:jc w:val="center"/>
        <w:outlineLvl w:val="0"/>
        <w:rPr>
          <w:rFonts w:ascii="Times New Roman" w:eastAsia="Calibri" w:hAnsi="Times New Roman" w:cs="Times New Roman"/>
          <w:b/>
          <w:sz w:val="32"/>
          <w:szCs w:val="32"/>
          <w:lang w:val="kk-KZ"/>
        </w:rPr>
      </w:pPr>
      <w:r w:rsidRPr="002C2830">
        <w:rPr>
          <w:rFonts w:ascii="Times New Roman" w:eastAsia="Calibri" w:hAnsi="Times New Roman" w:cs="Times New Roman"/>
          <w:b/>
          <w:sz w:val="28"/>
          <w:szCs w:val="28"/>
          <w:lang w:val="kk-KZ"/>
        </w:rPr>
        <w:lastRenderedPageBreak/>
        <w:t>«</w:t>
      </w: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>БІЛІМ БЕРУДЕГІ ЖОБАЛАУ</w:t>
      </w:r>
      <w:r w:rsidRPr="002C2830">
        <w:rPr>
          <w:rFonts w:ascii="Times New Roman" w:eastAsia="Calibri" w:hAnsi="Times New Roman" w:cs="Times New Roman"/>
          <w:b/>
          <w:sz w:val="28"/>
          <w:szCs w:val="28"/>
          <w:lang w:val="kk-KZ"/>
        </w:rPr>
        <w:t>» ПӘНІНЕН</w:t>
      </w:r>
      <w:r w:rsidRPr="002C2830">
        <w:rPr>
          <w:rFonts w:ascii="Times New Roman" w:eastAsia="Calibri" w:hAnsi="Times New Roman" w:cs="Times New Roman"/>
          <w:b/>
          <w:sz w:val="32"/>
          <w:szCs w:val="32"/>
          <w:lang w:val="kk-KZ"/>
        </w:rPr>
        <w:t xml:space="preserve"> </w:t>
      </w:r>
    </w:p>
    <w:p w:rsidR="00781D00" w:rsidRPr="002C2830" w:rsidRDefault="00781D00" w:rsidP="00781D00">
      <w:pPr>
        <w:keepNext/>
        <w:keepLines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kk-KZ" w:eastAsia="ru-RU"/>
        </w:rPr>
      </w:pPr>
      <w:r w:rsidRPr="002C2830">
        <w:rPr>
          <w:rFonts w:ascii="Times New Roman" w:eastAsia="Calibri" w:hAnsi="Times New Roman" w:cs="Times New Roman"/>
          <w:b/>
          <w:sz w:val="32"/>
          <w:szCs w:val="32"/>
          <w:lang w:val="kk-KZ"/>
        </w:rPr>
        <w:t xml:space="preserve"> </w:t>
      </w:r>
      <w:r w:rsidRPr="002C2830">
        <w:rPr>
          <w:rFonts w:ascii="Times New Roman" w:eastAsia="Times New Roman" w:hAnsi="Times New Roman"/>
          <w:b/>
          <w:bCs/>
          <w:caps/>
          <w:sz w:val="28"/>
          <w:szCs w:val="28"/>
          <w:lang w:val="kk-KZ" w:eastAsia="ru-RU"/>
        </w:rPr>
        <w:t>ҚОРЫТЫНДЫ ЕМТИХАН</w:t>
      </w:r>
    </w:p>
    <w:p w:rsidR="00781D00" w:rsidRPr="002C2830" w:rsidRDefault="00781D00" w:rsidP="00781D00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2C2830">
        <w:rPr>
          <w:rFonts w:ascii="Times New Roman" w:eastAsia="Calibri" w:hAnsi="Times New Roman" w:cs="Times New Roman"/>
          <w:b/>
          <w:sz w:val="28"/>
          <w:szCs w:val="28"/>
          <w:lang w:val="kk-KZ"/>
        </w:rPr>
        <w:t>БАҒДАРЛАМАСЫ</w:t>
      </w:r>
    </w:p>
    <w:p w:rsidR="00781D00" w:rsidRPr="002C2830" w:rsidRDefault="00781D00" w:rsidP="00781D00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>2020-2021 оқу жылына  4</w:t>
      </w:r>
      <w:r w:rsidRPr="002C2830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курс магистранттарға арналған</w:t>
      </w:r>
    </w:p>
    <w:p w:rsidR="00781D00" w:rsidRPr="002C2830" w:rsidRDefault="00781D00" w:rsidP="00781D00">
      <w:pPr>
        <w:autoSpaceDE w:val="0"/>
        <w:autoSpaceDN w:val="0"/>
        <w:adjustRightInd w:val="0"/>
        <w:spacing w:after="0" w:line="240" w:lineRule="auto"/>
        <w:rPr>
          <w:rFonts w:asciiTheme="majorHAnsi" w:eastAsiaTheme="majorEastAsia" w:hAnsiTheme="majorHAnsi" w:cstheme="majorBidi"/>
          <w:b/>
          <w:bCs/>
          <w:sz w:val="28"/>
          <w:szCs w:val="26"/>
          <w:lang w:val="kk-KZ"/>
        </w:rPr>
      </w:pPr>
      <w:r w:rsidRPr="002C2830"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  <w:t>Емтихан сұрақтарына берілетін тақырыптар  мен сұрақтар тізімі</w:t>
      </w:r>
      <w:r w:rsidRPr="002C2830">
        <w:rPr>
          <w:rFonts w:asciiTheme="majorHAnsi" w:eastAsiaTheme="majorEastAsia" w:hAnsiTheme="majorHAnsi" w:cstheme="majorBidi"/>
          <w:b/>
          <w:bCs/>
          <w:sz w:val="28"/>
          <w:szCs w:val="26"/>
          <w:lang w:val="kk-KZ"/>
        </w:rPr>
        <w:t>:</w:t>
      </w:r>
    </w:p>
    <w:p w:rsidR="00781D00" w:rsidRPr="002C2830" w:rsidRDefault="00781D00" w:rsidP="00781D00">
      <w:pPr>
        <w:spacing w:after="200" w:line="276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81D00" w:rsidRPr="002D332C" w:rsidRDefault="00781D00" w:rsidP="00781D00">
      <w:pPr>
        <w:tabs>
          <w:tab w:val="left" w:pos="1276"/>
        </w:tabs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2C2830">
        <w:rPr>
          <w:rFonts w:ascii="Times New Roman" w:hAnsi="Times New Roman" w:cs="Times New Roman"/>
          <w:b/>
          <w:sz w:val="28"/>
          <w:szCs w:val="28"/>
          <w:lang w:val="kk-KZ"/>
        </w:rPr>
        <w:t xml:space="preserve">I Модуль. </w:t>
      </w:r>
      <w:r w:rsidRPr="002D332C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Жобалаудың мәдени-тарихи көздері.</w:t>
      </w:r>
    </w:p>
    <w:p w:rsidR="00781D00" w:rsidRDefault="00781D00" w:rsidP="00781D00">
      <w:pPr>
        <w:spacing w:after="200" w:line="276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81D00" w:rsidRPr="002C2830" w:rsidRDefault="00781D00" w:rsidP="00781D00">
      <w:pPr>
        <w:spacing w:after="200" w:line="276" w:lineRule="auto"/>
        <w:ind w:left="360"/>
        <w:jc w:val="both"/>
        <w:rPr>
          <w:rFonts w:ascii="Times New Roman" w:hAnsi="Times New Roman" w:cs="Times New Roman"/>
          <w:b/>
          <w:i/>
          <w:sz w:val="28"/>
          <w:szCs w:val="28"/>
          <w:lang w:val="kk-KZ" w:eastAsia="ko-KR"/>
        </w:rPr>
      </w:pPr>
      <w:r w:rsidRPr="002C2830">
        <w:rPr>
          <w:rFonts w:ascii="Times New Roman" w:hAnsi="Times New Roman" w:cs="Times New Roman"/>
          <w:b/>
          <w:i/>
          <w:sz w:val="28"/>
          <w:szCs w:val="28"/>
          <w:lang w:val="kk-KZ" w:eastAsia="ko-KR"/>
        </w:rPr>
        <w:t>Сұрақтар тізімі:</w:t>
      </w:r>
    </w:p>
    <w:p w:rsidR="00781D00" w:rsidRPr="00CA4718" w:rsidRDefault="00781D00" w:rsidP="00781D00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CA4718">
        <w:rPr>
          <w:rFonts w:ascii="Times New Roman" w:hAnsi="Times New Roman" w:cs="Times New Roman"/>
          <w:sz w:val="24"/>
          <w:szCs w:val="24"/>
          <w:lang w:val="kk-KZ"/>
        </w:rPr>
        <w:t>Білім берудегі жобалау пәнінің мақсатын, міндеттерін сипаттаңыз.</w:t>
      </w:r>
    </w:p>
    <w:p w:rsidR="00781D00" w:rsidRPr="00CA4718" w:rsidRDefault="00781D00" w:rsidP="00781D00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CA4718">
        <w:rPr>
          <w:rFonts w:ascii="Times New Roman" w:eastAsia="Calibri" w:hAnsi="Times New Roman" w:cs="Times New Roman"/>
          <w:sz w:val="24"/>
          <w:szCs w:val="24"/>
          <w:lang w:val="kk-KZ"/>
        </w:rPr>
        <w:t>Жобаның білім беру жүйесіндегі ролі қандай?</w:t>
      </w:r>
    </w:p>
    <w:p w:rsidR="00781D00" w:rsidRPr="00CA4718" w:rsidRDefault="00781D00" w:rsidP="00781D00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CA4718">
        <w:rPr>
          <w:rFonts w:ascii="Times New Roman" w:eastAsia="Calibri" w:hAnsi="Times New Roman" w:cs="Times New Roman"/>
          <w:sz w:val="24"/>
          <w:szCs w:val="24"/>
          <w:lang w:val="kk-KZ"/>
        </w:rPr>
        <w:t>Қазіргі әлемдегі жоғары білімнің даму тенденциясы және негізгі бағыттары қандай?</w:t>
      </w:r>
    </w:p>
    <w:p w:rsidR="00781D00" w:rsidRPr="00CA4718" w:rsidRDefault="00781D00" w:rsidP="00781D00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CA4718">
        <w:rPr>
          <w:rFonts w:ascii="Times New Roman" w:hAnsi="Times New Roman" w:cs="Times New Roman"/>
          <w:sz w:val="24"/>
          <w:szCs w:val="24"/>
          <w:lang w:val="kk-KZ"/>
        </w:rPr>
        <w:t>Әлеуметтік-педагогикалық жобалау әрекетінің нысанасы мен субъектісін айқындаңыз.</w:t>
      </w:r>
    </w:p>
    <w:p w:rsidR="00781D00" w:rsidRPr="00CA4718" w:rsidRDefault="00781D00" w:rsidP="00781D00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CA4718">
        <w:rPr>
          <w:rFonts w:ascii="Times New Roman" w:hAnsi="Times New Roman" w:cs="Times New Roman"/>
          <w:sz w:val="24"/>
          <w:szCs w:val="24"/>
          <w:lang w:val="kk-KZ"/>
        </w:rPr>
        <w:t>Жобалаудың білім берудің жаңа нәтижелерін қалыптастырудағы ролін айқындаңыз.</w:t>
      </w:r>
    </w:p>
    <w:p w:rsidR="00781D00" w:rsidRPr="002C2830" w:rsidRDefault="00781D00" w:rsidP="00781D00">
      <w:pPr>
        <w:spacing w:after="200" w:line="276" w:lineRule="auto"/>
        <w:ind w:left="720"/>
        <w:contextualSpacing/>
        <w:rPr>
          <w:rFonts w:ascii="Times New Roman" w:hAnsi="Times New Roman" w:cs="Times New Roman"/>
          <w:sz w:val="28"/>
          <w:szCs w:val="28"/>
          <w:lang w:val="kk-KZ" w:eastAsia="ko-KR"/>
        </w:rPr>
      </w:pPr>
    </w:p>
    <w:p w:rsidR="00781D00" w:rsidRPr="002C2830" w:rsidRDefault="00781D00" w:rsidP="00781D00">
      <w:pP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2D332C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П</w:t>
      </w:r>
      <w:r w:rsidRPr="002C283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2D332C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Модуль</w:t>
      </w: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. </w:t>
      </w:r>
      <w:r w:rsidRPr="002D332C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Білім беру аймағындағы жобалау</w:t>
      </w:r>
    </w:p>
    <w:p w:rsidR="00781D00" w:rsidRPr="002C2830" w:rsidRDefault="00781D00" w:rsidP="00781D00">
      <w:pPr>
        <w:spacing w:after="200" w:line="276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kk-KZ" w:eastAsia="ko-KR"/>
        </w:rPr>
      </w:pPr>
      <w:r w:rsidRPr="002C2830">
        <w:rPr>
          <w:rFonts w:ascii="Times New Roman" w:hAnsi="Times New Roman" w:cs="Times New Roman"/>
          <w:b/>
          <w:i/>
          <w:sz w:val="28"/>
          <w:szCs w:val="28"/>
          <w:lang w:val="kk-KZ" w:eastAsia="ko-KR"/>
        </w:rPr>
        <w:t>Сұрақтар тізімі:</w:t>
      </w:r>
    </w:p>
    <w:p w:rsidR="00781D00" w:rsidRDefault="00781D00" w:rsidP="00781D00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CA4718">
        <w:rPr>
          <w:rFonts w:ascii="Times New Roman" w:hAnsi="Times New Roman"/>
          <w:sz w:val="24"/>
          <w:szCs w:val="24"/>
          <w:lang w:val="kk-KZ"/>
        </w:rPr>
        <w:t>Жобалау әрекеті идеясының пайда болуы мен дамуын сипаттаңыз.</w:t>
      </w:r>
    </w:p>
    <w:p w:rsidR="00781D00" w:rsidRPr="00CA4718" w:rsidRDefault="00781D00" w:rsidP="00781D00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CA4718">
        <w:rPr>
          <w:rFonts w:ascii="Times New Roman" w:hAnsi="Times New Roman" w:cs="Times New Roman"/>
          <w:sz w:val="24"/>
          <w:szCs w:val="24"/>
          <w:lang w:val="kk-KZ"/>
        </w:rPr>
        <w:t>Жобалаудың мәдени-инновациялық сипаты қандай?</w:t>
      </w:r>
    </w:p>
    <w:p w:rsidR="00781D00" w:rsidRPr="00CA4718" w:rsidRDefault="00781D00" w:rsidP="00781D00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CA471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Pr="00CA4718">
        <w:rPr>
          <w:rFonts w:ascii="Times New Roman" w:eastAsia="Calibri" w:hAnsi="Times New Roman" w:cs="Times New Roman"/>
          <w:sz w:val="24"/>
          <w:szCs w:val="24"/>
          <w:lang w:val="kk-KZ"/>
        </w:rPr>
        <w:t>Жоғары білім беруді модернизациялаудың негізгі бағыттары қалай жіктеледі?</w:t>
      </w:r>
    </w:p>
    <w:p w:rsidR="00781D00" w:rsidRPr="00CA4718" w:rsidRDefault="00781D00" w:rsidP="00781D00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CA4718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 w:rsidRPr="00CA4718">
        <w:rPr>
          <w:rFonts w:ascii="Times New Roman" w:hAnsi="Times New Roman" w:cs="Times New Roman"/>
          <w:sz w:val="24"/>
          <w:szCs w:val="24"/>
          <w:lang w:val="kk-KZ"/>
        </w:rPr>
        <w:t>Әлеуметтік-педагогикалық жобалау және  педагогикалық мақсат қоюды сипаттаңыз.</w:t>
      </w:r>
    </w:p>
    <w:p w:rsidR="00781D00" w:rsidRPr="00CA4718" w:rsidRDefault="00781D00" w:rsidP="00781D00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CA4718">
        <w:rPr>
          <w:rFonts w:ascii="Times New Roman" w:hAnsi="Times New Roman" w:cs="Times New Roman"/>
          <w:sz w:val="24"/>
          <w:szCs w:val="24"/>
          <w:lang w:val="kk-KZ"/>
        </w:rPr>
        <w:t xml:space="preserve"> Педагогикалық  жобалаудың заңдылықтары мен ұстанымдарын түсіндіріңіз.</w:t>
      </w:r>
    </w:p>
    <w:p w:rsidR="00781D00" w:rsidRDefault="00781D00" w:rsidP="00781D0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781D00" w:rsidRPr="002C2830" w:rsidRDefault="00781D00" w:rsidP="00781D00">
      <w:pPr>
        <w:spacing w:after="0" w:line="240" w:lineRule="auto"/>
        <w:rPr>
          <w:rFonts w:ascii="Times New Roman" w:eastAsia="Calibri" w:hAnsi="Times New Roman" w:cs="Times New Roman"/>
          <w:b/>
          <w:i/>
          <w:sz w:val="28"/>
          <w:szCs w:val="28"/>
          <w:lang w:val="kk-KZ"/>
        </w:rPr>
      </w:pPr>
    </w:p>
    <w:p w:rsidR="00781D00" w:rsidRPr="002D332C" w:rsidRDefault="00781D00" w:rsidP="00781D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2D332C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Модуль 3</w:t>
      </w:r>
      <w:r w:rsidRPr="002D332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2D332C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Білім беру ұйымындағы жобалау әрекеттері</w:t>
      </w:r>
    </w:p>
    <w:p w:rsidR="00781D00" w:rsidRPr="002C2830" w:rsidRDefault="00781D00" w:rsidP="00781D00">
      <w:pPr>
        <w:spacing w:after="200" w:line="276" w:lineRule="auto"/>
        <w:rPr>
          <w:sz w:val="28"/>
          <w:szCs w:val="28"/>
          <w:lang w:val="kk-KZ"/>
        </w:rPr>
      </w:pPr>
    </w:p>
    <w:p w:rsidR="00781D00" w:rsidRPr="002C2830" w:rsidRDefault="00781D00" w:rsidP="00781D00">
      <w:pPr>
        <w:spacing w:after="200" w:line="276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kk-KZ" w:eastAsia="ko-KR"/>
        </w:rPr>
      </w:pPr>
      <w:r w:rsidRPr="002C2830">
        <w:rPr>
          <w:rFonts w:ascii="Times New Roman" w:hAnsi="Times New Roman" w:cs="Times New Roman"/>
          <w:b/>
          <w:i/>
          <w:sz w:val="28"/>
          <w:szCs w:val="28"/>
          <w:lang w:val="kk-KZ" w:eastAsia="ko-KR"/>
        </w:rPr>
        <w:t>Сұрақтар тізімі:</w:t>
      </w:r>
    </w:p>
    <w:p w:rsidR="00781D00" w:rsidRPr="002C2830" w:rsidRDefault="00781D00" w:rsidP="00781D00">
      <w:pPr>
        <w:spacing w:after="0" w:line="240" w:lineRule="auto"/>
        <w:rPr>
          <w:rFonts w:ascii="Times New Roman" w:eastAsia="Calibri" w:hAnsi="Times New Roman" w:cs="Times New Roman"/>
          <w:bCs/>
          <w:noProof/>
          <w:spacing w:val="-1"/>
          <w:sz w:val="28"/>
          <w:szCs w:val="28"/>
          <w:lang w:val="kk-KZ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9606"/>
      </w:tblGrid>
      <w:tr w:rsidR="00781D00" w:rsidRPr="00781D00" w:rsidTr="00A701B5">
        <w:tc>
          <w:tcPr>
            <w:tcW w:w="9606" w:type="dxa"/>
            <w:shd w:val="clear" w:color="auto" w:fill="auto"/>
          </w:tcPr>
          <w:p w:rsidR="00781D00" w:rsidRPr="00CA4718" w:rsidRDefault="00781D00" w:rsidP="00A701B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47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 және әлеуметтік-педагогикалық жобалауды негіздеңіз.</w:t>
            </w:r>
          </w:p>
          <w:p w:rsidR="00781D00" w:rsidRDefault="00781D00" w:rsidP="00A701B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Әлеуметтік- педагогикалық жобалаудың негізгі ұғымдары қандай?</w:t>
            </w:r>
          </w:p>
          <w:p w:rsidR="00781D00" w:rsidRDefault="00781D00" w:rsidP="00A701B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Білім берудегі жобалаудың рөлі қандай?</w:t>
            </w:r>
          </w:p>
          <w:p w:rsidR="00781D00" w:rsidRDefault="00781D00" w:rsidP="00A701B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</w:t>
            </w:r>
            <w:r w:rsidRPr="00263B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едагогикалық  жобалауды ұйымдастыру мазмұны мен құрылымы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 түсіндіріңіз.</w:t>
            </w:r>
          </w:p>
          <w:p w:rsidR="00781D00" w:rsidRPr="00CA4718" w:rsidRDefault="00781D00" w:rsidP="00A701B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3B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Әлеуметтік-педагогикалық  жобалауды жүзеге асыру логикасы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 саралаңыз.</w:t>
            </w:r>
          </w:p>
        </w:tc>
      </w:tr>
      <w:tr w:rsidR="00781D00" w:rsidRPr="00781D00" w:rsidTr="00A701B5">
        <w:trPr>
          <w:trHeight w:val="93"/>
        </w:trPr>
        <w:tc>
          <w:tcPr>
            <w:tcW w:w="9606" w:type="dxa"/>
            <w:shd w:val="clear" w:color="auto" w:fill="auto"/>
          </w:tcPr>
          <w:p w:rsidR="00781D00" w:rsidRPr="00263B12" w:rsidRDefault="00781D00" w:rsidP="00A701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781D00" w:rsidRPr="002C2830" w:rsidRDefault="00781D00" w:rsidP="00781D00">
      <w:pPr>
        <w:spacing w:after="0" w:line="240" w:lineRule="auto"/>
        <w:rPr>
          <w:rFonts w:ascii="Times New Roman" w:eastAsia="Calibri" w:hAnsi="Times New Roman" w:cs="Times New Roman"/>
          <w:bCs/>
          <w:noProof/>
          <w:spacing w:val="-1"/>
          <w:sz w:val="28"/>
          <w:szCs w:val="28"/>
          <w:lang w:val="kk-KZ"/>
        </w:rPr>
      </w:pPr>
    </w:p>
    <w:p w:rsidR="00781D00" w:rsidRPr="002C2830" w:rsidRDefault="00781D00" w:rsidP="00781D00">
      <w:pPr>
        <w:spacing w:after="200" w:line="276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81D00" w:rsidRPr="008E51C6" w:rsidRDefault="00781D00" w:rsidP="00781D00">
      <w:pPr>
        <w:spacing w:after="200" w:line="276" w:lineRule="auto"/>
        <w:rPr>
          <w:sz w:val="28"/>
          <w:szCs w:val="28"/>
          <w:lang w:val="kk-KZ"/>
        </w:rPr>
      </w:pPr>
      <w:r w:rsidRPr="008E51C6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 xml:space="preserve">     Қорытынды емтихан жазбаша түрде жүргізіледі. Тақырыптардың мазмұны барлық оқылған дәрістер, семинар сабағы, магистранттардың өздік жұмыстары (МӨЖ) бойынша  қамтылған.</w:t>
      </w:r>
    </w:p>
    <w:p w:rsidR="00781D00" w:rsidRPr="008E51C6" w:rsidRDefault="00781D00" w:rsidP="00781D00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</w:pPr>
      <w:r w:rsidRPr="008E51C6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   Оқытудың нәтижесі:</w:t>
      </w:r>
      <w:r w:rsidRPr="008E51C6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 w:rsidRPr="008E51C6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педагогика пәнінен алған білімдерін, біліктілігін кәсіби  даму бағыттарында анықтай алуы; оқыту үдерісінің сапасын педагогикалық бақылауды жоспарлау,  салыстыру, түсіндіру; </w:t>
      </w:r>
      <w:r w:rsidRPr="008E51C6"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  <w:t>дидактика, оқыту үдерісі,  оқытудың заңдылықтары мен ұстанымдарын, оқытудың әдістерін, оқытудың формаларын, педагогикалық технологияларды  есте сақтау, жіктей алу, сипаттау, түсініктерін көрсете білу; кесте құру,сұлба сызу, шағын эссе жазуға; қазіргі кезеңдегі оқытудың әдістері мен құралдарымен жұмыс істеуге, шешуге,қолдануға қабілетті болады.</w:t>
      </w:r>
    </w:p>
    <w:p w:rsidR="00781D00" w:rsidRPr="008E51C6" w:rsidRDefault="00781D00" w:rsidP="00781D00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781D00" w:rsidRPr="008E51C6" w:rsidRDefault="00781D00" w:rsidP="00781D00">
      <w:pPr>
        <w:spacing w:after="200" w:line="276" w:lineRule="auto"/>
        <w:jc w:val="center"/>
        <w:rPr>
          <w:rFonts w:ascii="Calibri" w:eastAsia="Calibri" w:hAnsi="Calibri" w:cs="Times New Roman"/>
          <w:lang w:val="kk-KZ"/>
        </w:rPr>
      </w:pPr>
      <w:r w:rsidRPr="008E51C6">
        <w:rPr>
          <w:rFonts w:ascii="Times New Roman" w:eastAsia="Calibri" w:hAnsi="Times New Roman" w:cs="Times New Roman"/>
          <w:b/>
          <w:sz w:val="28"/>
          <w:szCs w:val="28"/>
          <w:lang w:val="kk-KZ"/>
        </w:rPr>
        <w:t>Баға қою критерийлері</w:t>
      </w:r>
      <w:r w:rsidRPr="008E51C6">
        <w:rPr>
          <w:rFonts w:ascii="Times New Roman" w:hAnsi="Times New Roman" w:cs="Times New Roman"/>
          <w:b/>
          <w:sz w:val="28"/>
          <w:szCs w:val="28"/>
        </w:rPr>
        <w:t>: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7087"/>
      </w:tblGrid>
      <w:tr w:rsidR="00781D00" w:rsidRPr="008E51C6" w:rsidTr="00A701B5">
        <w:trPr>
          <w:trHeight w:val="270"/>
        </w:trPr>
        <w:tc>
          <w:tcPr>
            <w:tcW w:w="2660" w:type="dxa"/>
            <w:shd w:val="clear" w:color="auto" w:fill="auto"/>
          </w:tcPr>
          <w:p w:rsidR="00781D00" w:rsidRPr="008E51C6" w:rsidRDefault="00781D00" w:rsidP="00A701B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8E51C6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Балл</w:t>
            </w:r>
            <w:r w:rsidRPr="008E51C6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7087" w:type="dxa"/>
            <w:shd w:val="clear" w:color="auto" w:fill="auto"/>
          </w:tcPr>
          <w:p w:rsidR="00781D00" w:rsidRPr="008E51C6" w:rsidRDefault="00781D00" w:rsidP="00A701B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8E51C6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Ж</w:t>
            </w:r>
            <w:r w:rsidRPr="008E51C6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ауап мазмұны</w:t>
            </w:r>
            <w:r w:rsidRPr="008E51C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781D00" w:rsidRPr="008E51C6" w:rsidTr="00A701B5">
        <w:trPr>
          <w:trHeight w:val="1095"/>
        </w:trPr>
        <w:tc>
          <w:tcPr>
            <w:tcW w:w="2660" w:type="dxa"/>
            <w:shd w:val="clear" w:color="auto" w:fill="auto"/>
          </w:tcPr>
          <w:p w:rsidR="00781D00" w:rsidRPr="008E51C6" w:rsidRDefault="00781D00" w:rsidP="00A701B5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E51C6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90-100 балл</w:t>
            </w:r>
          </w:p>
          <w:p w:rsidR="00781D00" w:rsidRPr="008E51C6" w:rsidRDefault="00781D00" w:rsidP="00A701B5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8E51C6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(Өте жақсы)</w:t>
            </w:r>
          </w:p>
        </w:tc>
        <w:tc>
          <w:tcPr>
            <w:tcW w:w="7087" w:type="dxa"/>
            <w:shd w:val="clear" w:color="auto" w:fill="auto"/>
          </w:tcPr>
          <w:p w:rsidR="00781D00" w:rsidRPr="008E51C6" w:rsidRDefault="00781D00" w:rsidP="00A701B5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E51C6">
              <w:rPr>
                <w:rFonts w:ascii="Times New Roman" w:hAnsi="Times New Roman"/>
                <w:sz w:val="28"/>
                <w:szCs w:val="28"/>
                <w:lang w:val="kk-KZ"/>
              </w:rPr>
              <w:t>1.</w:t>
            </w:r>
            <w:r w:rsidRPr="008E51C6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Презентациялық жұмыс  талаптарға сай әзірленген.  </w:t>
            </w:r>
            <w:r w:rsidRPr="008E51C6">
              <w:rPr>
                <w:rFonts w:ascii="Times New Roman" w:hAnsi="Times New Roman"/>
                <w:sz w:val="28"/>
                <w:szCs w:val="28"/>
                <w:lang w:val="kk-KZ"/>
              </w:rPr>
              <w:t>2.</w:t>
            </w:r>
            <w:r w:rsidRPr="008E51C6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Мазмұны әдістер  туралы толық мәлімет береді, практикалық ерекшеліктері сипа</w:t>
            </w:r>
            <w:r w:rsidRPr="008E51C6">
              <w:rPr>
                <w:rFonts w:ascii="Times New Roman" w:hAnsi="Times New Roman"/>
                <w:sz w:val="28"/>
                <w:szCs w:val="28"/>
                <w:lang w:val="kk-KZ"/>
              </w:rPr>
              <w:t>тталған және толық шешілген.</w:t>
            </w:r>
          </w:p>
          <w:p w:rsidR="00781D00" w:rsidRPr="008E51C6" w:rsidRDefault="00781D00" w:rsidP="00A701B5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E51C6">
              <w:rPr>
                <w:rFonts w:ascii="Times New Roman" w:hAnsi="Times New Roman"/>
                <w:sz w:val="28"/>
                <w:szCs w:val="28"/>
                <w:lang w:val="kk-KZ"/>
              </w:rPr>
              <w:t>3.1-2 блок</w:t>
            </w:r>
            <w:r w:rsidRPr="008E51C6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жауаптары </w:t>
            </w:r>
            <w:r w:rsidRPr="008E51C6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теориялық </w:t>
            </w:r>
            <w:r w:rsidRPr="008E51C6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материал</w:t>
            </w:r>
            <w:r w:rsidRPr="008E51C6">
              <w:rPr>
                <w:rFonts w:ascii="Times New Roman" w:hAnsi="Times New Roman"/>
                <w:sz w:val="28"/>
                <w:szCs w:val="28"/>
                <w:lang w:val="kk-KZ"/>
              </w:rPr>
              <w:t>дар</w:t>
            </w:r>
            <w:r w:rsidRPr="008E51C6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ды жақсы игергендігін білдіреді.</w:t>
            </w:r>
          </w:p>
          <w:p w:rsidR="00781D00" w:rsidRPr="008E51C6" w:rsidRDefault="00781D00" w:rsidP="00A701B5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8E51C6">
              <w:rPr>
                <w:rFonts w:ascii="Times New Roman" w:hAnsi="Times New Roman"/>
                <w:sz w:val="28"/>
                <w:szCs w:val="28"/>
                <w:lang w:val="kk-KZ"/>
              </w:rPr>
              <w:t>4.Шығармашылық жұмыста қабілеттілігі көрінеді.</w:t>
            </w:r>
          </w:p>
        </w:tc>
      </w:tr>
      <w:tr w:rsidR="00781D00" w:rsidRPr="00781D00" w:rsidTr="00A701B5">
        <w:trPr>
          <w:trHeight w:val="1095"/>
        </w:trPr>
        <w:tc>
          <w:tcPr>
            <w:tcW w:w="2660" w:type="dxa"/>
            <w:shd w:val="clear" w:color="auto" w:fill="auto"/>
          </w:tcPr>
          <w:p w:rsidR="00781D00" w:rsidRPr="008E51C6" w:rsidRDefault="00781D00" w:rsidP="00A701B5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8E51C6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75-89 (Жақсы)</w:t>
            </w:r>
          </w:p>
        </w:tc>
        <w:tc>
          <w:tcPr>
            <w:tcW w:w="7087" w:type="dxa"/>
            <w:shd w:val="clear" w:color="auto" w:fill="auto"/>
          </w:tcPr>
          <w:p w:rsidR="00781D00" w:rsidRPr="008E51C6" w:rsidRDefault="00781D00" w:rsidP="00A701B5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E51C6">
              <w:rPr>
                <w:rFonts w:ascii="Times New Roman" w:hAnsi="Times New Roman"/>
                <w:sz w:val="28"/>
                <w:szCs w:val="28"/>
                <w:lang w:val="kk-KZ"/>
              </w:rPr>
              <w:t>1.</w:t>
            </w:r>
            <w:r w:rsidRPr="008E51C6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Презентациялық жұмыс  талаптарға сай әзірленген.  </w:t>
            </w:r>
            <w:r w:rsidRPr="008E51C6">
              <w:rPr>
                <w:rFonts w:ascii="Times New Roman" w:hAnsi="Times New Roman"/>
                <w:sz w:val="28"/>
                <w:szCs w:val="28"/>
                <w:lang w:val="kk-KZ"/>
              </w:rPr>
              <w:t>2.</w:t>
            </w:r>
            <w:r w:rsidRPr="008E51C6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Мазмұнында  ашылмай қалған аспектілер бар. </w:t>
            </w:r>
            <w:r w:rsidRPr="008E51C6">
              <w:rPr>
                <w:rFonts w:ascii="Times New Roman" w:hAnsi="Times New Roman"/>
                <w:sz w:val="28"/>
                <w:szCs w:val="28"/>
                <w:lang w:val="kk-KZ"/>
              </w:rPr>
              <w:t>3.</w:t>
            </w:r>
            <w:r w:rsidRPr="008E51C6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Практикалық ерекшеліктері толық сипатталмаған.</w:t>
            </w:r>
          </w:p>
          <w:p w:rsidR="00781D00" w:rsidRPr="008E51C6" w:rsidRDefault="00781D00" w:rsidP="00A701B5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8E51C6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4.1-2 блок </w:t>
            </w:r>
            <w:r w:rsidRPr="008E51C6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жауаптары </w:t>
            </w:r>
            <w:r w:rsidRPr="008E51C6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теориялық </w:t>
            </w:r>
            <w:r w:rsidRPr="008E51C6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материалды 75% игергендігін білдіреді.</w:t>
            </w:r>
          </w:p>
        </w:tc>
      </w:tr>
      <w:tr w:rsidR="00781D00" w:rsidRPr="00781D00" w:rsidTr="00A701B5">
        <w:trPr>
          <w:trHeight w:val="415"/>
        </w:trPr>
        <w:tc>
          <w:tcPr>
            <w:tcW w:w="2660" w:type="dxa"/>
            <w:shd w:val="clear" w:color="auto" w:fill="auto"/>
          </w:tcPr>
          <w:p w:rsidR="00781D00" w:rsidRPr="008E51C6" w:rsidRDefault="00781D00" w:rsidP="00A701B5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8E51C6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50-74 (Қанағаттанарлық)</w:t>
            </w:r>
          </w:p>
        </w:tc>
        <w:tc>
          <w:tcPr>
            <w:tcW w:w="7087" w:type="dxa"/>
            <w:shd w:val="clear" w:color="auto" w:fill="auto"/>
          </w:tcPr>
          <w:p w:rsidR="00781D00" w:rsidRPr="008E51C6" w:rsidRDefault="00781D00" w:rsidP="00A701B5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E51C6">
              <w:rPr>
                <w:rFonts w:ascii="Times New Roman" w:hAnsi="Times New Roman"/>
                <w:sz w:val="28"/>
                <w:szCs w:val="28"/>
                <w:lang w:val="kk-KZ"/>
              </w:rPr>
              <w:t>1.</w:t>
            </w:r>
            <w:r w:rsidRPr="008E51C6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Жұмыс орындалған, бірақ мазмұны толық ашылмаған. </w:t>
            </w:r>
            <w:r w:rsidRPr="008E51C6">
              <w:rPr>
                <w:rFonts w:ascii="Times New Roman" w:hAnsi="Times New Roman"/>
                <w:sz w:val="28"/>
                <w:szCs w:val="28"/>
                <w:lang w:val="kk-KZ"/>
              </w:rPr>
              <w:t>2.</w:t>
            </w:r>
            <w:r w:rsidRPr="008E51C6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Практикалық ерекшеліктері сипатталмаған. </w:t>
            </w:r>
          </w:p>
          <w:p w:rsidR="00781D00" w:rsidRPr="008E51C6" w:rsidRDefault="00781D00" w:rsidP="00A701B5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8E51C6">
              <w:rPr>
                <w:rFonts w:ascii="Times New Roman" w:hAnsi="Times New Roman"/>
                <w:sz w:val="28"/>
                <w:szCs w:val="28"/>
                <w:lang w:val="kk-KZ"/>
              </w:rPr>
              <w:t>3.</w:t>
            </w:r>
            <w:r w:rsidRPr="008E51C6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Ауызша жауаптары қысқа және қосымша </w:t>
            </w:r>
            <w:r w:rsidRPr="008E51C6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жүйелілікті </w:t>
            </w:r>
            <w:r w:rsidRPr="008E51C6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талап етеді.</w:t>
            </w:r>
          </w:p>
        </w:tc>
      </w:tr>
      <w:tr w:rsidR="00781D00" w:rsidRPr="00781D00" w:rsidTr="00A701B5">
        <w:trPr>
          <w:trHeight w:val="285"/>
        </w:trPr>
        <w:tc>
          <w:tcPr>
            <w:tcW w:w="2660" w:type="dxa"/>
            <w:shd w:val="clear" w:color="auto" w:fill="auto"/>
          </w:tcPr>
          <w:p w:rsidR="00781D00" w:rsidRPr="008E51C6" w:rsidRDefault="00781D00" w:rsidP="00A701B5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E51C6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0-49 (Қанағаттанарлық</w:t>
            </w:r>
            <w:r w:rsidRPr="008E51C6">
              <w:rPr>
                <w:rFonts w:ascii="Times New Roman" w:hAnsi="Times New Roman"/>
                <w:sz w:val="28"/>
                <w:szCs w:val="28"/>
                <w:lang w:val="kk-KZ"/>
              </w:rPr>
              <w:t>-</w:t>
            </w:r>
          </w:p>
          <w:p w:rsidR="00781D00" w:rsidRPr="008E51C6" w:rsidRDefault="00781D00" w:rsidP="00A701B5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8E51C6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сыз)</w:t>
            </w:r>
          </w:p>
        </w:tc>
        <w:tc>
          <w:tcPr>
            <w:tcW w:w="7087" w:type="dxa"/>
            <w:shd w:val="clear" w:color="auto" w:fill="auto"/>
          </w:tcPr>
          <w:p w:rsidR="00781D00" w:rsidRPr="008E51C6" w:rsidRDefault="00781D00" w:rsidP="00A701B5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E51C6">
              <w:rPr>
                <w:rFonts w:ascii="Times New Roman" w:hAnsi="Times New Roman"/>
                <w:sz w:val="28"/>
                <w:szCs w:val="28"/>
                <w:lang w:val="kk-KZ"/>
              </w:rPr>
              <w:t>1.</w:t>
            </w:r>
            <w:r w:rsidRPr="008E51C6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Жұмыс  мүлде орындалмаған немесе 50%  орындалған, </w:t>
            </w:r>
            <w:r w:rsidRPr="008E51C6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теориялық маериалдарда қате </w:t>
            </w:r>
            <w:r w:rsidRPr="008E51C6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кездеседі.</w:t>
            </w:r>
          </w:p>
          <w:p w:rsidR="00781D00" w:rsidRPr="008E51C6" w:rsidRDefault="00781D00" w:rsidP="00A701B5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E51C6">
              <w:rPr>
                <w:rFonts w:ascii="Times New Roman" w:hAnsi="Times New Roman"/>
                <w:sz w:val="28"/>
                <w:szCs w:val="28"/>
                <w:lang w:val="kk-KZ"/>
              </w:rPr>
              <w:t>2.Практикалық жауап мүлде жоқ.</w:t>
            </w:r>
          </w:p>
          <w:p w:rsidR="00781D00" w:rsidRPr="008E51C6" w:rsidRDefault="00781D00" w:rsidP="00A701B5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8E51C6">
              <w:rPr>
                <w:rFonts w:ascii="Times New Roman" w:hAnsi="Times New Roman"/>
                <w:sz w:val="28"/>
                <w:szCs w:val="28"/>
                <w:lang w:val="kk-KZ"/>
              </w:rPr>
              <w:t>3.Жауапта грамматикалық,терминологиялық қателер бар,логикалық  жүйелілік  бұзылған.</w:t>
            </w:r>
          </w:p>
        </w:tc>
      </w:tr>
    </w:tbl>
    <w:p w:rsidR="00781D00" w:rsidRDefault="00781D00" w:rsidP="00781D00">
      <w:pPr>
        <w:spacing w:after="200" w:line="276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81D00" w:rsidRDefault="00781D00" w:rsidP="00781D00">
      <w:pPr>
        <w:spacing w:after="200" w:line="276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81D00" w:rsidRPr="008E51C6" w:rsidRDefault="00781D00" w:rsidP="00781D00">
      <w:pPr>
        <w:spacing w:after="200" w:line="276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81D00" w:rsidRDefault="00781D00" w:rsidP="00781D00">
      <w:pPr>
        <w:keepNext/>
        <w:tabs>
          <w:tab w:val="left" w:pos="463"/>
          <w:tab w:val="center" w:pos="9639"/>
        </w:tabs>
        <w:autoSpaceDE w:val="0"/>
        <w:autoSpaceDN w:val="0"/>
        <w:spacing w:after="0" w:line="276" w:lineRule="auto"/>
        <w:ind w:firstLine="567"/>
        <w:jc w:val="both"/>
        <w:outlineLvl w:val="1"/>
        <w:rPr>
          <w:rFonts w:ascii="Times New Roman" w:hAnsi="Times New Roman" w:cs="Times New Roman"/>
          <w:b/>
          <w:sz w:val="28"/>
          <w:lang w:val="kk-KZ"/>
        </w:rPr>
      </w:pPr>
      <w:r w:rsidRPr="008E51C6">
        <w:rPr>
          <w:rFonts w:ascii="Times New Roman" w:hAnsi="Times New Roman" w:cs="Times New Roman"/>
          <w:b/>
          <w:sz w:val="28"/>
          <w:lang w:val="kk-KZ"/>
        </w:rPr>
        <w:lastRenderedPageBreak/>
        <w:t>Ұсынылатын әдебиеттер:</w:t>
      </w:r>
    </w:p>
    <w:p w:rsidR="00781D00" w:rsidRDefault="00781D00" w:rsidP="00781D00">
      <w:pPr>
        <w:keepNext/>
        <w:tabs>
          <w:tab w:val="left" w:pos="463"/>
          <w:tab w:val="center" w:pos="9639"/>
        </w:tabs>
        <w:autoSpaceDE w:val="0"/>
        <w:autoSpaceDN w:val="0"/>
        <w:spacing w:after="0" w:line="276" w:lineRule="auto"/>
        <w:ind w:firstLine="567"/>
        <w:jc w:val="both"/>
        <w:outlineLvl w:val="1"/>
        <w:rPr>
          <w:rFonts w:ascii="Times New Roman" w:hAnsi="Times New Roman" w:cs="Times New Roman"/>
          <w:b/>
          <w:sz w:val="28"/>
          <w:lang w:val="kk-KZ"/>
        </w:rPr>
      </w:pPr>
    </w:p>
    <w:p w:rsidR="00781D00" w:rsidRPr="00E7231B" w:rsidRDefault="00781D00" w:rsidP="00781D00">
      <w:pPr>
        <w:pStyle w:val="a3"/>
        <w:numPr>
          <w:ilvl w:val="0"/>
          <w:numId w:val="4"/>
        </w:numPr>
        <w:spacing w:after="0" w:line="240" w:lineRule="auto"/>
        <w:ind w:right="44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7231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Қазақстан Республикасы білім беруді дамытудың 2011-2020 жылдарға арналған Мемлекеттік бағдарламасы.</w:t>
      </w:r>
    </w:p>
    <w:p w:rsidR="00781D00" w:rsidRPr="00E7231B" w:rsidRDefault="00781D00" w:rsidP="00781D00">
      <w:pPr>
        <w:pStyle w:val="a3"/>
        <w:numPr>
          <w:ilvl w:val="0"/>
          <w:numId w:val="4"/>
        </w:numPr>
        <w:spacing w:after="0" w:line="240" w:lineRule="auto"/>
        <w:ind w:right="44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7231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Қазақстан Республикасы  Мемлекеттік жалпыға міндетті білім беру стандарттарының  Жобасы. Жалпы орта </w:t>
      </w:r>
      <w:r w:rsidRPr="00E7231B">
        <w:rPr>
          <w:rFonts w:ascii="Times New Roman" w:eastAsia="Times New Roman" w:hAnsi="Times New Roman" w:cs="Times New Roman"/>
          <w:sz w:val="24"/>
          <w:szCs w:val="24"/>
          <w:u w:val="single"/>
          <w:lang w:val="kk-KZ"/>
        </w:rPr>
        <w:t xml:space="preserve">білім беру. Негізгі орта </w:t>
      </w:r>
      <w:r w:rsidRPr="00E7231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білім</w:t>
      </w:r>
      <w:r w:rsidRPr="00E7231B">
        <w:rPr>
          <w:rFonts w:ascii="Times New Roman" w:eastAsia="Times New Roman" w:hAnsi="Times New Roman" w:cs="Times New Roman"/>
          <w:sz w:val="24"/>
          <w:szCs w:val="24"/>
          <w:u w:val="single"/>
          <w:lang w:val="kk-KZ"/>
        </w:rPr>
        <w:t xml:space="preserve"> беру. Бастауыш </w:t>
      </w:r>
      <w:r w:rsidRPr="00E7231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білім</w:t>
      </w:r>
      <w:r w:rsidRPr="00E7231B">
        <w:rPr>
          <w:rFonts w:ascii="Times New Roman" w:eastAsia="Times New Roman" w:hAnsi="Times New Roman" w:cs="Times New Roman"/>
          <w:sz w:val="24"/>
          <w:szCs w:val="24"/>
          <w:u w:val="single"/>
          <w:lang w:val="kk-KZ"/>
        </w:rPr>
        <w:t xml:space="preserve">  беру.</w:t>
      </w:r>
      <w:r w:rsidRPr="00E7231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−Астана, 2008.</w:t>
      </w:r>
    </w:p>
    <w:p w:rsidR="00781D00" w:rsidRPr="00E7231B" w:rsidRDefault="00781D00" w:rsidP="00781D00">
      <w:pPr>
        <w:pStyle w:val="a3"/>
        <w:numPr>
          <w:ilvl w:val="0"/>
          <w:numId w:val="4"/>
        </w:numPr>
        <w:tabs>
          <w:tab w:val="left" w:pos="540"/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7231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Ахметова Г.К., Исаева З.А. Педагогика. </w:t>
      </w:r>
      <w:r w:rsidRPr="00E72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Учебник для магистратуры </w:t>
      </w:r>
      <w:proofErr w:type="gramStart"/>
      <w:r w:rsidRPr="00E7231B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университетов.-</w:t>
      </w:r>
      <w:proofErr w:type="gramEnd"/>
      <w:r w:rsidRPr="00E72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Алматы: </w:t>
      </w:r>
      <w:proofErr w:type="spellStart"/>
      <w:r w:rsidRPr="00E7231B">
        <w:rPr>
          <w:rFonts w:ascii="Times New Roman" w:eastAsia="Times New Roman" w:hAnsi="Times New Roman" w:cs="Times New Roman"/>
          <w:sz w:val="24"/>
          <w:szCs w:val="24"/>
          <w:lang w:eastAsia="ru-RU"/>
        </w:rPr>
        <w:t>Қазақ</w:t>
      </w:r>
      <w:proofErr w:type="spellEnd"/>
      <w:r w:rsidRPr="00E72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7231B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университеті</w:t>
      </w:r>
      <w:proofErr w:type="spellEnd"/>
      <w:r w:rsidRPr="00E72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 2006.-328</w:t>
      </w:r>
      <w:r w:rsidRPr="00E7231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с.</w:t>
      </w:r>
    </w:p>
    <w:p w:rsidR="00781D00" w:rsidRPr="00E7231B" w:rsidRDefault="00781D00" w:rsidP="00781D00">
      <w:pPr>
        <w:pStyle w:val="a3"/>
        <w:numPr>
          <w:ilvl w:val="0"/>
          <w:numId w:val="4"/>
        </w:numPr>
        <w:tabs>
          <w:tab w:val="left" w:pos="540"/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proofErr w:type="spellStart"/>
      <w:r w:rsidRPr="00E7231B">
        <w:rPr>
          <w:rFonts w:ascii="Times New Roman" w:eastAsia="Times New Roman" w:hAnsi="Times New Roman" w:cs="Times New Roman"/>
          <w:sz w:val="24"/>
          <w:szCs w:val="24"/>
          <w:lang w:eastAsia="ru-RU"/>
        </w:rPr>
        <w:t>Байденко</w:t>
      </w:r>
      <w:proofErr w:type="spellEnd"/>
      <w:r w:rsidRPr="00E72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7231B">
        <w:rPr>
          <w:rFonts w:ascii="Times New Roman" w:eastAsia="Times New Roman" w:hAnsi="Times New Roman" w:cs="Times New Roman"/>
          <w:sz w:val="24"/>
          <w:szCs w:val="24"/>
          <w:lang w:eastAsia="ru-RU"/>
        </w:rPr>
        <w:t>В.И.Болонский</w:t>
      </w:r>
      <w:proofErr w:type="spellEnd"/>
      <w:r w:rsidRPr="00E72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процесс</w:t>
      </w:r>
      <w:r w:rsidRPr="00E7231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: </w:t>
      </w:r>
      <w:proofErr w:type="gramStart"/>
      <w:r w:rsidRPr="00E7231B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курс  лекций</w:t>
      </w:r>
      <w:proofErr w:type="gramEnd"/>
      <w:r w:rsidRPr="00E72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– М.: Логос, </w:t>
      </w:r>
      <w:proofErr w:type="gramStart"/>
      <w:r w:rsidRPr="00E7231B">
        <w:rPr>
          <w:rFonts w:ascii="Times New Roman" w:eastAsia="Times New Roman" w:hAnsi="Times New Roman" w:cs="Times New Roman"/>
          <w:sz w:val="24"/>
          <w:szCs w:val="24"/>
          <w:lang w:eastAsia="ru-RU"/>
        </w:rPr>
        <w:t>2004.-</w:t>
      </w:r>
      <w:proofErr w:type="gramEnd"/>
      <w:r w:rsidRPr="00E72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208 с.</w:t>
      </w:r>
    </w:p>
    <w:p w:rsidR="00781D00" w:rsidRPr="00E7231B" w:rsidRDefault="00781D00" w:rsidP="00781D00">
      <w:pPr>
        <w:pStyle w:val="a3"/>
        <w:numPr>
          <w:ilvl w:val="0"/>
          <w:numId w:val="4"/>
        </w:numPr>
        <w:tabs>
          <w:tab w:val="left" w:pos="540"/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7231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Бахишева С.М. Педагогикалық жобалау: теориясы мен технологиясы: Оқулық. – Алматы: ЖШС РПБК «Дәуір». </w:t>
      </w:r>
      <w:r w:rsidRPr="00E7231B">
        <w:rPr>
          <w:rFonts w:ascii="Times New Roman" w:eastAsia="Times New Roman" w:hAnsi="Times New Roman" w:cs="Times New Roman"/>
          <w:sz w:val="24"/>
          <w:szCs w:val="24"/>
          <w:lang w:eastAsia="ru-RU"/>
        </w:rPr>
        <w:t>2011</w:t>
      </w:r>
      <w:r w:rsidRPr="00E7231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. - 336 бет.</w:t>
      </w:r>
    </w:p>
    <w:p w:rsidR="00781D00" w:rsidRPr="00E7231B" w:rsidRDefault="00781D00" w:rsidP="00781D00">
      <w:pPr>
        <w:pStyle w:val="a3"/>
        <w:numPr>
          <w:ilvl w:val="0"/>
          <w:numId w:val="4"/>
        </w:numPr>
        <w:tabs>
          <w:tab w:val="left" w:pos="540"/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7231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Беспалько В</w:t>
      </w:r>
      <w:r w:rsidRPr="00E7231B">
        <w:rPr>
          <w:rFonts w:ascii="Times New Roman" w:eastAsia="Times New Roman" w:hAnsi="Times New Roman" w:cs="Times New Roman"/>
          <w:sz w:val="24"/>
          <w:szCs w:val="24"/>
          <w:lang w:eastAsia="ru-RU"/>
        </w:rPr>
        <w:t>.П. Системно-методическое обеспечение учебно-воспитательного процесса подготовки специалистов.- М.: Высшая школа, 1989.</w:t>
      </w:r>
    </w:p>
    <w:p w:rsidR="00781D00" w:rsidRPr="00E7231B" w:rsidRDefault="00781D00" w:rsidP="00781D00">
      <w:pPr>
        <w:pStyle w:val="a3"/>
        <w:numPr>
          <w:ilvl w:val="0"/>
          <w:numId w:val="4"/>
        </w:numPr>
        <w:tabs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proofErr w:type="spellStart"/>
      <w:r w:rsidRPr="00E7231B">
        <w:rPr>
          <w:rFonts w:ascii="Times New Roman" w:eastAsia="Times New Roman" w:hAnsi="Times New Roman" w:cs="Times New Roman"/>
          <w:sz w:val="24"/>
          <w:szCs w:val="24"/>
          <w:lang w:eastAsia="ru-RU"/>
        </w:rPr>
        <w:t>Кайдарова</w:t>
      </w:r>
      <w:proofErr w:type="spellEnd"/>
      <w:r w:rsidRPr="00E72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А.Д. Логика исследования проблем становления и генезиса развития содержания высшего педагогического образования: Учебно-методическое пособие. – Алматы, </w:t>
      </w:r>
      <w:proofErr w:type="gramStart"/>
      <w:r w:rsidRPr="00E7231B">
        <w:rPr>
          <w:rFonts w:ascii="Times New Roman" w:eastAsia="Times New Roman" w:hAnsi="Times New Roman" w:cs="Times New Roman"/>
          <w:sz w:val="24"/>
          <w:szCs w:val="24"/>
          <w:lang w:eastAsia="ru-RU"/>
        </w:rPr>
        <w:t>2005.-</w:t>
      </w:r>
      <w:proofErr w:type="gramEnd"/>
      <w:r w:rsidRPr="00E7231B">
        <w:rPr>
          <w:rFonts w:ascii="Times New Roman" w:eastAsia="Times New Roman" w:hAnsi="Times New Roman" w:cs="Times New Roman"/>
          <w:sz w:val="24"/>
          <w:szCs w:val="24"/>
          <w:lang w:eastAsia="ru-RU"/>
        </w:rPr>
        <w:t>56 с.</w:t>
      </w:r>
    </w:p>
    <w:p w:rsidR="00781D00" w:rsidRPr="00E7231B" w:rsidRDefault="00781D00" w:rsidP="00781D00">
      <w:pPr>
        <w:pStyle w:val="a3"/>
        <w:numPr>
          <w:ilvl w:val="0"/>
          <w:numId w:val="4"/>
        </w:numPr>
        <w:tabs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7231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Колесникова И.А.</w:t>
      </w:r>
      <w:r w:rsidRPr="00E7231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kk-KZ" w:eastAsia="ru-RU"/>
        </w:rPr>
        <w:t xml:space="preserve"> Педагогическое проектирование. Учебноепособие. М.: Издательский центр </w:t>
      </w:r>
      <w:r w:rsidRPr="00E7231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«Академия», 2005.-288 с</w:t>
      </w:r>
      <w:r w:rsidRPr="00E7231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kk-KZ" w:eastAsia="ru-RU"/>
        </w:rPr>
        <w:t>.</w:t>
      </w:r>
    </w:p>
    <w:p w:rsidR="00781D00" w:rsidRPr="00E7231B" w:rsidRDefault="00781D00" w:rsidP="00781D00">
      <w:pPr>
        <w:pStyle w:val="a3"/>
        <w:numPr>
          <w:ilvl w:val="0"/>
          <w:numId w:val="4"/>
        </w:numPr>
        <w:spacing w:after="0" w:line="240" w:lineRule="auto"/>
        <w:ind w:right="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7231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Компетентностный</w:t>
      </w:r>
      <w:proofErr w:type="spellEnd"/>
      <w:r w:rsidRPr="00E72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подход к формированию содержания образования: монография / Ермаков Д. С., Иванова Е.О., </w:t>
      </w:r>
      <w:proofErr w:type="spellStart"/>
      <w:r w:rsidRPr="00E7231B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Осмоловская</w:t>
      </w:r>
      <w:proofErr w:type="spellEnd"/>
      <w:r w:rsidRPr="00E72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И.М., Рязанова Д.В., Шалыгина И.В. – Под ред. И.М. </w:t>
      </w:r>
      <w:proofErr w:type="spellStart"/>
      <w:proofErr w:type="gramStart"/>
      <w:r w:rsidRPr="00E7231B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Осмоловской</w:t>
      </w:r>
      <w:proofErr w:type="spellEnd"/>
      <w:r w:rsidRPr="00E7231B">
        <w:rPr>
          <w:rFonts w:ascii="Times New Roman" w:eastAsia="Times New Roman" w:hAnsi="Times New Roman" w:cs="Times New Roman"/>
          <w:sz w:val="24"/>
          <w:szCs w:val="24"/>
          <w:lang w:eastAsia="ru-RU"/>
        </w:rPr>
        <w:t>.-</w:t>
      </w:r>
      <w:proofErr w:type="gramEnd"/>
      <w:r w:rsidRPr="00E72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М., 2007.- 210 с.</w:t>
      </w:r>
    </w:p>
    <w:p w:rsidR="00781D00" w:rsidRPr="00E7231B" w:rsidRDefault="00781D00" w:rsidP="00781D00">
      <w:pPr>
        <w:pStyle w:val="a3"/>
        <w:numPr>
          <w:ilvl w:val="0"/>
          <w:numId w:val="4"/>
        </w:numPr>
        <w:spacing w:after="0" w:line="240" w:lineRule="auto"/>
        <w:ind w:right="44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7231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</w:t>
      </w:r>
      <w:proofErr w:type="spellStart"/>
      <w:r w:rsidRPr="00E7231B">
        <w:rPr>
          <w:rFonts w:ascii="Times New Roman" w:eastAsia="Times New Roman" w:hAnsi="Times New Roman" w:cs="Times New Roman"/>
          <w:sz w:val="24"/>
          <w:szCs w:val="24"/>
          <w:lang w:eastAsia="ru-RU"/>
        </w:rPr>
        <w:t>ынбаева</w:t>
      </w:r>
      <w:proofErr w:type="spellEnd"/>
      <w:r w:rsidRPr="00E72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А.К. Современное образование в фокусе новых педагогических концепций, тенденций и идей: Монография. – Алматы: Раритет, </w:t>
      </w:r>
      <w:proofErr w:type="gramStart"/>
      <w:r w:rsidRPr="00E7231B">
        <w:rPr>
          <w:rFonts w:ascii="Times New Roman" w:eastAsia="Times New Roman" w:hAnsi="Times New Roman" w:cs="Times New Roman"/>
          <w:sz w:val="24"/>
          <w:szCs w:val="24"/>
          <w:lang w:eastAsia="ru-RU"/>
        </w:rPr>
        <w:t>2005.-</w:t>
      </w:r>
      <w:proofErr w:type="gramEnd"/>
      <w:r w:rsidRPr="00E7231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E7231B">
        <w:rPr>
          <w:rFonts w:ascii="Times New Roman" w:eastAsia="Times New Roman" w:hAnsi="Times New Roman" w:cs="Times New Roman"/>
          <w:sz w:val="24"/>
          <w:szCs w:val="24"/>
          <w:lang w:eastAsia="ru-RU"/>
        </w:rPr>
        <w:t>90 с.</w:t>
      </w:r>
    </w:p>
    <w:p w:rsidR="00781D00" w:rsidRPr="00E7231B" w:rsidRDefault="00781D00" w:rsidP="00781D00">
      <w:pPr>
        <w:pStyle w:val="a3"/>
        <w:numPr>
          <w:ilvl w:val="0"/>
          <w:numId w:val="4"/>
        </w:numPr>
        <w:spacing w:after="0" w:line="240" w:lineRule="auto"/>
        <w:ind w:right="44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7231B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Новиков А.М.</w:t>
      </w:r>
      <w:r w:rsidRPr="00E7231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E7231B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Методология образования</w:t>
      </w:r>
      <w:r w:rsidRPr="00E7231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. −</w:t>
      </w:r>
      <w:r w:rsidRPr="00E7231B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E7231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.</w:t>
      </w:r>
      <w:r w:rsidRPr="00E7231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E7231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E7231B">
        <w:rPr>
          <w:rFonts w:ascii="Times New Roman" w:eastAsia="Times New Roman" w:hAnsi="Times New Roman" w:cs="Times New Roman"/>
          <w:sz w:val="24"/>
          <w:szCs w:val="24"/>
          <w:lang w:eastAsia="ru-RU"/>
        </w:rPr>
        <w:t>2006</w:t>
      </w:r>
      <w:r w:rsidRPr="00E7231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.</w:t>
      </w:r>
    </w:p>
    <w:p w:rsidR="00781D00" w:rsidRPr="00E7231B" w:rsidRDefault="00781D00" w:rsidP="00781D00">
      <w:pPr>
        <w:pStyle w:val="a3"/>
        <w:numPr>
          <w:ilvl w:val="0"/>
          <w:numId w:val="4"/>
        </w:numPr>
        <w:spacing w:after="0" w:line="240" w:lineRule="auto"/>
        <w:ind w:right="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231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Р</w:t>
      </w:r>
      <w:proofErr w:type="spellStart"/>
      <w:r w:rsidRPr="00E7231B">
        <w:rPr>
          <w:rFonts w:ascii="Times New Roman" w:eastAsia="Times New Roman" w:hAnsi="Times New Roman" w:cs="Times New Roman"/>
          <w:sz w:val="24"/>
          <w:szCs w:val="24"/>
          <w:lang w:eastAsia="ru-RU"/>
        </w:rPr>
        <w:t>авен</w:t>
      </w:r>
      <w:proofErr w:type="spellEnd"/>
      <w:r w:rsidRPr="00E72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Дж. Компетентность в современном обществе: </w:t>
      </w:r>
      <w:r w:rsidRPr="00E7231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п</w:t>
      </w:r>
      <w:r w:rsidRPr="00E72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ер. с англ. </w:t>
      </w:r>
      <w:r w:rsidRPr="00E7231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−</w:t>
      </w:r>
      <w:r w:rsidRPr="00E7231B">
        <w:rPr>
          <w:rFonts w:ascii="Times New Roman" w:eastAsia="Times New Roman" w:hAnsi="Times New Roman" w:cs="Times New Roman"/>
          <w:sz w:val="24"/>
          <w:szCs w:val="24"/>
          <w:lang w:eastAsia="ru-RU"/>
        </w:rPr>
        <w:t>Москва</w:t>
      </w:r>
      <w:r w:rsidRPr="00E7231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: </w:t>
      </w:r>
      <w:proofErr w:type="spellStart"/>
      <w:r w:rsidRPr="00E7231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Когито</w:t>
      </w:r>
      <w:proofErr w:type="spellEnd"/>
      <w:r w:rsidRPr="00E7231B">
        <w:rPr>
          <w:rFonts w:ascii="Times New Roman" w:eastAsia="Times New Roman" w:hAnsi="Times New Roman" w:cs="Times New Roman"/>
          <w:sz w:val="24"/>
          <w:szCs w:val="24"/>
          <w:lang w:eastAsia="ru-RU"/>
        </w:rPr>
        <w:t>-центр, 2002</w:t>
      </w:r>
      <w:r w:rsidRPr="00E7231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. −</w:t>
      </w:r>
      <w:r w:rsidRPr="00E7231B">
        <w:rPr>
          <w:rFonts w:ascii="Times New Roman" w:eastAsia="Times New Roman" w:hAnsi="Times New Roman" w:cs="Times New Roman"/>
          <w:sz w:val="24"/>
          <w:szCs w:val="24"/>
          <w:lang w:eastAsia="ru-RU"/>
        </w:rPr>
        <w:t>212</w:t>
      </w:r>
      <w:r w:rsidRPr="00E7231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с.</w:t>
      </w:r>
    </w:p>
    <w:p w:rsidR="00781D00" w:rsidRPr="008E51C6" w:rsidRDefault="00781D00" w:rsidP="00781D00">
      <w:pPr>
        <w:keepNext/>
        <w:tabs>
          <w:tab w:val="left" w:pos="463"/>
          <w:tab w:val="center" w:pos="9639"/>
        </w:tabs>
        <w:autoSpaceDE w:val="0"/>
        <w:autoSpaceDN w:val="0"/>
        <w:spacing w:after="0" w:line="276" w:lineRule="auto"/>
        <w:ind w:firstLine="567"/>
        <w:jc w:val="both"/>
        <w:outlineLvl w:val="1"/>
        <w:rPr>
          <w:rFonts w:ascii="Times New Roman" w:hAnsi="Times New Roman" w:cs="Times New Roman"/>
          <w:b/>
          <w:sz w:val="28"/>
          <w:lang w:val="kk-KZ"/>
        </w:rPr>
      </w:pPr>
    </w:p>
    <w:p w:rsidR="00781D00" w:rsidRPr="008E51C6" w:rsidRDefault="00781D00" w:rsidP="00781D00"/>
    <w:p w:rsidR="0055067D" w:rsidRDefault="0055067D">
      <w:bookmarkStart w:id="0" w:name="_GoBack"/>
      <w:bookmarkEnd w:id="0"/>
    </w:p>
    <w:sectPr w:rsidR="005506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D60BD8"/>
    <w:multiLevelType w:val="hybridMultilevel"/>
    <w:tmpl w:val="F4E20BBE"/>
    <w:lvl w:ilvl="0" w:tplc="308CF45E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2" w:hanging="360"/>
      </w:pPr>
    </w:lvl>
    <w:lvl w:ilvl="2" w:tplc="0419001B" w:tentative="1">
      <w:start w:val="1"/>
      <w:numFmt w:val="lowerRoman"/>
      <w:lvlText w:val="%3."/>
      <w:lvlJc w:val="right"/>
      <w:pPr>
        <w:ind w:left="1872" w:hanging="180"/>
      </w:pPr>
    </w:lvl>
    <w:lvl w:ilvl="3" w:tplc="0419000F" w:tentative="1">
      <w:start w:val="1"/>
      <w:numFmt w:val="decimal"/>
      <w:lvlText w:val="%4."/>
      <w:lvlJc w:val="left"/>
      <w:pPr>
        <w:ind w:left="2592" w:hanging="360"/>
      </w:pPr>
    </w:lvl>
    <w:lvl w:ilvl="4" w:tplc="04190019" w:tentative="1">
      <w:start w:val="1"/>
      <w:numFmt w:val="lowerLetter"/>
      <w:lvlText w:val="%5."/>
      <w:lvlJc w:val="left"/>
      <w:pPr>
        <w:ind w:left="3312" w:hanging="360"/>
      </w:pPr>
    </w:lvl>
    <w:lvl w:ilvl="5" w:tplc="0419001B" w:tentative="1">
      <w:start w:val="1"/>
      <w:numFmt w:val="lowerRoman"/>
      <w:lvlText w:val="%6."/>
      <w:lvlJc w:val="right"/>
      <w:pPr>
        <w:ind w:left="4032" w:hanging="180"/>
      </w:pPr>
    </w:lvl>
    <w:lvl w:ilvl="6" w:tplc="0419000F" w:tentative="1">
      <w:start w:val="1"/>
      <w:numFmt w:val="decimal"/>
      <w:lvlText w:val="%7."/>
      <w:lvlJc w:val="left"/>
      <w:pPr>
        <w:ind w:left="4752" w:hanging="360"/>
      </w:pPr>
    </w:lvl>
    <w:lvl w:ilvl="7" w:tplc="04190019" w:tentative="1">
      <w:start w:val="1"/>
      <w:numFmt w:val="lowerLetter"/>
      <w:lvlText w:val="%8."/>
      <w:lvlJc w:val="left"/>
      <w:pPr>
        <w:ind w:left="5472" w:hanging="360"/>
      </w:pPr>
    </w:lvl>
    <w:lvl w:ilvl="8" w:tplc="041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1">
    <w:nsid w:val="11650E14"/>
    <w:multiLevelType w:val="hybridMultilevel"/>
    <w:tmpl w:val="7FFEB8E4"/>
    <w:lvl w:ilvl="0" w:tplc="4F12DBE6">
      <w:start w:val="1"/>
      <w:numFmt w:val="decimal"/>
      <w:lvlText w:val="%1."/>
      <w:lvlJc w:val="left"/>
      <w:pPr>
        <w:ind w:left="720" w:hanging="360"/>
      </w:pPr>
      <w:rPr>
        <w:rFonts w:eastAsia="Calibri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3E7C3C"/>
    <w:multiLevelType w:val="hybridMultilevel"/>
    <w:tmpl w:val="9FF621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0049E5"/>
    <w:multiLevelType w:val="hybridMultilevel"/>
    <w:tmpl w:val="94CCBC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70C9"/>
    <w:rsid w:val="0055067D"/>
    <w:rsid w:val="00781D00"/>
    <w:rsid w:val="00A37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74A699-7C6A-4F37-A3D5-DECACC655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1D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1D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741</Words>
  <Characters>4227</Characters>
  <Application>Microsoft Office Word</Application>
  <DocSecurity>0</DocSecurity>
  <Lines>35</Lines>
  <Paragraphs>9</Paragraphs>
  <ScaleCrop>false</ScaleCrop>
  <Company/>
  <LinksUpToDate>false</LinksUpToDate>
  <CharactersWithSpaces>4959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2020-10-27T18:09:00Z</dcterms:created>
  <dcterms:modified xsi:type="dcterms:W3CDTF">2020-10-27T18:09:00Z</dcterms:modified>
</cp:coreProperties>
</file>